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57" w:rsidRDefault="00A71E57" w:rsidP="008B343D">
      <w:pPr>
        <w:jc w:val="both"/>
        <w:rPr>
          <w:rFonts w:eastAsia="Batang"/>
          <w:sz w:val="18"/>
          <w:szCs w:val="18"/>
        </w:rPr>
      </w:pPr>
    </w:p>
    <w:p w:rsidR="00A71E57" w:rsidRPr="00A71E57" w:rsidRDefault="00A71E57" w:rsidP="00A71E57">
      <w:pPr>
        <w:spacing w:after="0" w:line="240" w:lineRule="auto"/>
        <w:jc w:val="center"/>
        <w:rPr>
          <w:b/>
          <w:bCs/>
          <w:szCs w:val="28"/>
        </w:rPr>
      </w:pPr>
      <w:r w:rsidRPr="00A71E57">
        <w:rPr>
          <w:b/>
          <w:bCs/>
          <w:szCs w:val="28"/>
        </w:rPr>
        <w:t>Протокол</w:t>
      </w:r>
    </w:p>
    <w:p w:rsidR="00F34A6E" w:rsidRPr="00AA0A21" w:rsidRDefault="00A71E57" w:rsidP="00A71E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71E57">
        <w:rPr>
          <w:b/>
          <w:bCs/>
          <w:szCs w:val="28"/>
        </w:rPr>
        <w:t>об итогах тендера</w:t>
      </w:r>
      <w:r w:rsidR="00F34A6E" w:rsidRPr="00AA0A21">
        <w:rPr>
          <w:rFonts w:eastAsia="Times New Roman"/>
          <w:b/>
          <w:color w:val="000000"/>
          <w:szCs w:val="28"/>
          <w:lang w:eastAsia="ru-RU"/>
        </w:rPr>
        <w:t xml:space="preserve"> по закупке </w:t>
      </w:r>
    </w:p>
    <w:p w:rsidR="00A71E57" w:rsidRPr="00A71E57" w:rsidRDefault="00F34A6E" w:rsidP="00A71E57">
      <w:pPr>
        <w:spacing w:after="0" w:line="240" w:lineRule="auto"/>
        <w:jc w:val="center"/>
        <w:rPr>
          <w:szCs w:val="28"/>
        </w:rPr>
      </w:pPr>
      <w:r w:rsidRPr="00AA0A21">
        <w:rPr>
          <w:rFonts w:eastAsia="Times New Roman"/>
          <w:b/>
          <w:color w:val="000000"/>
          <w:szCs w:val="28"/>
          <w:lang w:eastAsia="ru-RU"/>
        </w:rPr>
        <w:t>автоматической, трафаретной печатной машины</w:t>
      </w:r>
    </w:p>
    <w:p w:rsidR="00F34A6E" w:rsidRPr="00AA0A21" w:rsidRDefault="00F34A6E" w:rsidP="00F34A6E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</w:p>
    <w:p w:rsidR="00F34A6E" w:rsidRPr="005B17FA" w:rsidRDefault="00F34A6E" w:rsidP="00F34A6E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Место, дата и время заседания тендерной комиссии:</w:t>
      </w:r>
    </w:p>
    <w:p w:rsidR="00F34A6E" w:rsidRPr="005B17FA" w:rsidRDefault="00F34A6E" w:rsidP="00F34A6E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Республика Казахстан, город Алматы, 050061, улица Фурката 4, 303 к/з. «12» сентября 2024 года </w:t>
      </w:r>
      <w:r w:rsidR="00AA0A21" w:rsidRPr="005B17FA">
        <w:rPr>
          <w:rFonts w:eastAsia="Times New Roman"/>
          <w:color w:val="000000"/>
          <w:szCs w:val="28"/>
          <w:lang w:eastAsia="ru-RU"/>
        </w:rPr>
        <w:t>09</w:t>
      </w:r>
      <w:r w:rsidRPr="005B17FA">
        <w:rPr>
          <w:rFonts w:eastAsia="Times New Roman"/>
          <w:color w:val="000000"/>
          <w:szCs w:val="28"/>
          <w:lang w:eastAsia="ru-RU"/>
        </w:rPr>
        <w:t xml:space="preserve"> часов 00 минут.</w:t>
      </w:r>
    </w:p>
    <w:p w:rsidR="00F34A6E" w:rsidRPr="005B17FA" w:rsidRDefault="00F34A6E" w:rsidP="00F34A6E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2.  </w:t>
      </w:r>
      <w:r w:rsidR="005B17FA">
        <w:rPr>
          <w:rFonts w:eastAsia="Times New Roman"/>
          <w:color w:val="000000"/>
          <w:szCs w:val="28"/>
          <w:lang w:eastAsia="ru-RU"/>
        </w:rPr>
        <w:t>С</w:t>
      </w:r>
      <w:r w:rsidRPr="005B17FA">
        <w:rPr>
          <w:rFonts w:eastAsia="Times New Roman"/>
          <w:color w:val="000000"/>
          <w:szCs w:val="28"/>
          <w:lang w:eastAsia="ru-RU"/>
        </w:rPr>
        <w:t xml:space="preserve">остав тендерной комиссии: 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Председателя тендерной комиссии: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Шевченко А.В. - заместитель генерального директора – главный инженер.                                                                    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Заместитель председателя комиссии: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Кругликов С.Д. – заместитель начальника ТО. 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Члены комиссии: 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Омарова Ш.Ж. – главный юрисконсульт.</w:t>
      </w:r>
    </w:p>
    <w:p w:rsidR="00AA0A21" w:rsidRPr="005B17FA" w:rsidRDefault="00AA0A21" w:rsidP="005B17FA">
      <w:pPr>
        <w:pStyle w:val="31"/>
      </w:pPr>
      <w:r w:rsidRPr="005B17FA">
        <w:t>Сейдвалиева А.Р. – заместитель начальника ОЗ.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Сарынова Г.Е. – начальник ЦЦБ.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Секретарь комиссии:</w:t>
      </w:r>
    </w:p>
    <w:p w:rsidR="00AA0A21" w:rsidRPr="005B17FA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Курманалиев Р.Д. – ведущий менеджер ОЗ.</w:t>
      </w:r>
    </w:p>
    <w:p w:rsidR="00A71E57" w:rsidRPr="005B17FA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3. сумма, выделенная для закупки, согласно плану закупок: </w:t>
      </w:r>
      <w:r w:rsidR="00F34A6E" w:rsidRPr="005B17FA">
        <w:rPr>
          <w:rFonts w:eastAsia="Times New Roman"/>
          <w:color w:val="000000"/>
          <w:szCs w:val="28"/>
          <w:lang w:eastAsia="ru-RU"/>
        </w:rPr>
        <w:t>245 084 090,00 (двести сорок пять миллионов восемьдесят четыре тысячи девяносто) тенге без учета суммы НДС.</w:t>
      </w:r>
    </w:p>
    <w:p w:rsidR="00A71E57" w:rsidRPr="005B17FA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4. перечень участников тендера и их тендерные ценовые предложения:</w:t>
      </w:r>
      <w:r w:rsidR="00F34A6E" w:rsidRPr="005B17FA">
        <w:rPr>
          <w:rFonts w:eastAsia="Times New Roman"/>
          <w:color w:val="000000"/>
          <w:szCs w:val="28"/>
          <w:lang w:eastAsia="ru-RU"/>
        </w:rPr>
        <w:t xml:space="preserve"> отсутствуют. </w:t>
      </w:r>
    </w:p>
    <w:p w:rsidR="00A71E57" w:rsidRPr="005B17FA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5. перечень участников тендера, ценовые предложения которых были отклонены, с указанием причин отклонения: </w:t>
      </w:r>
      <w:r w:rsidR="00F34A6E" w:rsidRPr="005B17FA">
        <w:rPr>
          <w:rFonts w:eastAsia="Times New Roman"/>
          <w:color w:val="000000"/>
          <w:szCs w:val="28"/>
          <w:lang w:eastAsia="ru-RU"/>
        </w:rPr>
        <w:t>отсутствуют.</w:t>
      </w:r>
    </w:p>
    <w:p w:rsidR="00AA0A21" w:rsidRPr="00AA0A21" w:rsidRDefault="00AA0A21" w:rsidP="00AA0A21">
      <w:pPr>
        <w:spacing w:after="0" w:line="240" w:lineRule="auto"/>
        <w:ind w:firstLine="400"/>
        <w:jc w:val="both"/>
        <w:rPr>
          <w:szCs w:val="28"/>
        </w:rPr>
      </w:pPr>
      <w:r w:rsidRPr="00AA0A21">
        <w:rPr>
          <w:szCs w:val="28"/>
          <w:lang w:val="kk-KZ"/>
        </w:rPr>
        <w:t>Н</w:t>
      </w:r>
      <w:r w:rsidRPr="00AA0A21">
        <w:rPr>
          <w:szCs w:val="28"/>
        </w:rPr>
        <w:t xml:space="preserve">а основании подпункта 4) пункта 108 Правил закупки способом тендера </w:t>
      </w:r>
      <w:r w:rsidRPr="00AA0A21">
        <w:rPr>
          <w:rFonts w:eastAsia="Times New Roman"/>
          <w:color w:val="000000"/>
          <w:szCs w:val="28"/>
          <w:lang w:eastAsia="ru-RU"/>
        </w:rPr>
        <w:t>автоматической, трафаретной печатной машины</w:t>
      </w:r>
      <w:r w:rsidRPr="00AA0A21">
        <w:rPr>
          <w:szCs w:val="28"/>
        </w:rPr>
        <w:t xml:space="preserve"> признаны </w:t>
      </w:r>
      <w:r w:rsidRPr="00AA0A21">
        <w:rPr>
          <w:b/>
          <w:szCs w:val="28"/>
          <w:u w:val="single"/>
        </w:rPr>
        <w:t>несостоявшимися</w:t>
      </w:r>
      <w:r w:rsidRPr="00AA0A21">
        <w:rPr>
          <w:szCs w:val="28"/>
        </w:rPr>
        <w:t xml:space="preserve">, в связи с тем, что </w:t>
      </w:r>
      <w:r w:rsidRPr="00AA0A21">
        <w:rPr>
          <w:rFonts w:eastAsia="Times New Roman"/>
          <w:color w:val="000000"/>
          <w:szCs w:val="28"/>
          <w:lang w:eastAsia="ru-RU"/>
        </w:rPr>
        <w:t xml:space="preserve">к участию в тендере не допущен ни один потенциальный поставщик.  </w:t>
      </w:r>
    </w:p>
    <w:p w:rsidR="00A71E57" w:rsidRPr="00A71E57" w:rsidRDefault="00A71E57" w:rsidP="00A71E57">
      <w:pPr>
        <w:widowControl w:val="0"/>
        <w:spacing w:after="0" w:line="240" w:lineRule="atLeast"/>
        <w:ind w:firstLine="709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</w:p>
    <w:sectPr w:rsidR="00A71E57" w:rsidRPr="00A71E57" w:rsidSect="00EC740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61" w:rsidRDefault="00FF4061" w:rsidP="005B3537">
      <w:pPr>
        <w:spacing w:after="0" w:line="240" w:lineRule="auto"/>
      </w:pPr>
      <w:r>
        <w:separator/>
      </w:r>
    </w:p>
  </w:endnote>
  <w:endnote w:type="continuationSeparator" w:id="0">
    <w:p w:rsidR="00FF4061" w:rsidRDefault="00FF4061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61" w:rsidRDefault="00FF4061" w:rsidP="005B3537">
      <w:pPr>
        <w:spacing w:after="0" w:line="240" w:lineRule="auto"/>
      </w:pPr>
      <w:r>
        <w:separator/>
      </w:r>
    </w:p>
  </w:footnote>
  <w:footnote w:type="continuationSeparator" w:id="0">
    <w:p w:rsidR="00FF4061" w:rsidRDefault="00FF4061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29"/>
    <w:multiLevelType w:val="hybridMultilevel"/>
    <w:tmpl w:val="693A56B8"/>
    <w:lvl w:ilvl="0" w:tplc="73528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E04"/>
    <w:multiLevelType w:val="hybridMultilevel"/>
    <w:tmpl w:val="D93693DE"/>
    <w:lvl w:ilvl="0" w:tplc="9C701A56">
      <w:start w:val="1"/>
      <w:numFmt w:val="decimal"/>
      <w:lvlText w:val="%1)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272886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D2596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0F7D"/>
    <w:multiLevelType w:val="hybridMultilevel"/>
    <w:tmpl w:val="E89EAC24"/>
    <w:lvl w:ilvl="0" w:tplc="464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05C01"/>
    <w:multiLevelType w:val="hybridMultilevel"/>
    <w:tmpl w:val="17126604"/>
    <w:lvl w:ilvl="0" w:tplc="05F4C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8" w15:restartNumberingAfterBreak="0">
    <w:nsid w:val="5C0D3ABA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9317E4"/>
    <w:multiLevelType w:val="multilevel"/>
    <w:tmpl w:val="94AC01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</w:rPr>
    </w:lvl>
  </w:abstractNum>
  <w:abstractNum w:abstractNumId="22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3"/>
  </w:num>
  <w:num w:numId="10">
    <w:abstractNumId w:val="24"/>
  </w:num>
  <w:num w:numId="11">
    <w:abstractNumId w:val="5"/>
  </w:num>
  <w:num w:numId="12">
    <w:abstractNumId w:val="6"/>
  </w:num>
  <w:num w:numId="13">
    <w:abstractNumId w:val="19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21"/>
  </w:num>
  <w:num w:numId="20">
    <w:abstractNumId w:val="7"/>
  </w:num>
  <w:num w:numId="21">
    <w:abstractNumId w:val="16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56203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1CFE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39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42C1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17F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62A72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420A"/>
    <w:rsid w:val="00895818"/>
    <w:rsid w:val="00896F88"/>
    <w:rsid w:val="00897BF2"/>
    <w:rsid w:val="008A0151"/>
    <w:rsid w:val="008A1F23"/>
    <w:rsid w:val="008A2F5E"/>
    <w:rsid w:val="008A574A"/>
    <w:rsid w:val="008A65C8"/>
    <w:rsid w:val="008B00FB"/>
    <w:rsid w:val="008B1150"/>
    <w:rsid w:val="008B243D"/>
    <w:rsid w:val="008B343D"/>
    <w:rsid w:val="008B4D06"/>
    <w:rsid w:val="008B53BD"/>
    <w:rsid w:val="008B7610"/>
    <w:rsid w:val="008C1F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0AEE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2A14"/>
    <w:rsid w:val="009C56FA"/>
    <w:rsid w:val="009C6587"/>
    <w:rsid w:val="009C660C"/>
    <w:rsid w:val="009C69A9"/>
    <w:rsid w:val="009C78F9"/>
    <w:rsid w:val="009C7E30"/>
    <w:rsid w:val="009E0825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4DC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1E57"/>
    <w:rsid w:val="00A7756F"/>
    <w:rsid w:val="00A77E06"/>
    <w:rsid w:val="00A8517C"/>
    <w:rsid w:val="00A945CE"/>
    <w:rsid w:val="00A960B3"/>
    <w:rsid w:val="00A96242"/>
    <w:rsid w:val="00AA06F2"/>
    <w:rsid w:val="00AA0A21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5C45"/>
    <w:rsid w:val="00BF62D0"/>
    <w:rsid w:val="00BF66E3"/>
    <w:rsid w:val="00BF7D48"/>
    <w:rsid w:val="00C01C41"/>
    <w:rsid w:val="00C027D4"/>
    <w:rsid w:val="00C10903"/>
    <w:rsid w:val="00C10B69"/>
    <w:rsid w:val="00C13F22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2867"/>
    <w:rsid w:val="00D03ED5"/>
    <w:rsid w:val="00D17B95"/>
    <w:rsid w:val="00D20B68"/>
    <w:rsid w:val="00D24FE2"/>
    <w:rsid w:val="00D3181D"/>
    <w:rsid w:val="00D31D7A"/>
    <w:rsid w:val="00D324D8"/>
    <w:rsid w:val="00D378F9"/>
    <w:rsid w:val="00D43CD4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83F9A"/>
    <w:rsid w:val="00D90DA9"/>
    <w:rsid w:val="00D93996"/>
    <w:rsid w:val="00D9522B"/>
    <w:rsid w:val="00D962AE"/>
    <w:rsid w:val="00D96A5B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4A6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21FC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  <w:rsid w:val="00FF4061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E57"/>
    <w:pPr>
      <w:keepNext/>
      <w:spacing w:after="0" w:line="240" w:lineRule="auto"/>
      <w:ind w:firstLine="400"/>
      <w:jc w:val="center"/>
      <w:outlineLvl w:val="0"/>
    </w:pPr>
    <w:rPr>
      <w:rFonts w:eastAsia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f"/>
    <w:uiPriority w:val="39"/>
    <w:rsid w:val="00A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E5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02867"/>
    <w:pPr>
      <w:spacing w:after="0" w:line="240" w:lineRule="auto"/>
      <w:ind w:firstLine="40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8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566B-962B-46C4-987B-3597175D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25</cp:revision>
  <cp:lastPrinted>2024-09-12T10:07:00Z</cp:lastPrinted>
  <dcterms:created xsi:type="dcterms:W3CDTF">2024-08-02T10:38:00Z</dcterms:created>
  <dcterms:modified xsi:type="dcterms:W3CDTF">2024-09-13T03:40:00Z</dcterms:modified>
</cp:coreProperties>
</file>